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48" w:rsidRDefault="00EB467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0"/>
          <w:szCs w:val="24"/>
          <w:u w:val="single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</w:rPr>
        <w:t>МИНИСТЕРСТВО КУЛЬТУРЫ РОСТОВСКОЙ ОБЛАСТИ</w:t>
      </w:r>
    </w:p>
    <w:p w:rsidR="008A7A48" w:rsidRDefault="00EB46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</w:rPr>
        <w:t>ГОСУДАРСТВЕННОЕ БЮДЖЕТНОЕ УЧРЕЖДЕНИЕ КУЛЬТУРЫ РОСТОВСКОЙ ОБЛАСТИ</w:t>
      </w:r>
    </w:p>
    <w:p w:rsidR="008A7A48" w:rsidRDefault="00EB46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</w:rPr>
        <w:t>«РОСТОВСКАЯ ОБЛАСТНАЯ ДЕТСКАЯ БИБЛИОТЕКА ИМЕНИ В. М. ВЕЛИЧКИНОЙ»</w:t>
      </w:r>
    </w:p>
    <w:p w:rsidR="008A7A48" w:rsidRDefault="008A7A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</w:rPr>
      </w:pPr>
    </w:p>
    <w:tbl>
      <w:tblPr>
        <w:tblW w:w="9562" w:type="dxa"/>
        <w:tblInd w:w="468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260"/>
        <w:gridCol w:w="8302"/>
      </w:tblGrid>
      <w:tr w:rsidR="008A7A48" w:rsidTr="00770EB1">
        <w:trPr>
          <w:trHeight w:val="1036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8A7A48" w:rsidRDefault="00EB467E">
            <w:pPr>
              <w:widowControl w:val="0"/>
              <w:tabs>
                <w:tab w:val="left" w:pos="1332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aps/>
                <w:sz w:val="2"/>
                <w:szCs w:val="2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aps/>
                <w:noProof/>
                <w:sz w:val="2"/>
                <w:szCs w:val="2"/>
                <w:lang w:eastAsia="ru-RU"/>
              </w:rPr>
              <w:drawing>
                <wp:anchor distT="0" distB="9525" distL="114300" distR="114300" simplePos="0" relativeHeight="2" behindDoc="0" locked="0" layoutInCell="1" allowOverlap="1" wp14:anchorId="0ED15A54" wp14:editId="1082F819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16510</wp:posOffset>
                  </wp:positionV>
                  <wp:extent cx="744855" cy="638175"/>
                  <wp:effectExtent l="0" t="0" r="0" b="0"/>
                  <wp:wrapNone/>
                  <wp:docPr id="1" name="Рисунок 1" descr="Логотип ч-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Логотип ч-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0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A7A48" w:rsidRDefault="008A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  <w:p w:rsidR="008A7A48" w:rsidRDefault="00E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344082, Г. РОСТОВ-НА-ДОНУ, ПЕР. ХАЛТУРИНСКИЙ, 46 «А», ТЕЛ. 269-88-35, ФАКС (863) 240-27-62</w:t>
            </w:r>
          </w:p>
          <w:p w:rsidR="008A7A48" w:rsidRDefault="00E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E-MAIL: RODBV-RND@YA.RU  URL: WWW.RODB-V.RU ИНН 6164090861 КПП 616401001</w:t>
            </w:r>
          </w:p>
          <w:p w:rsidR="008A7A48" w:rsidRDefault="00E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Р/С 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40601810860151000001 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ОТДЕЛЕНИИ ПО РОСТОВСКОЙ ОБЛАСТИ ЮЖНОГО ГЛАВНОГО УПРАВЛЕНИЯ ЦЕНТРАЛЬНОГО БАНКА РФ. БИК 046015001 Л/С 20807003110</w:t>
            </w:r>
          </w:p>
        </w:tc>
      </w:tr>
    </w:tbl>
    <w:p w:rsidR="008A7A48" w:rsidRDefault="008A7A48">
      <w:pPr>
        <w:widowControl w:val="0"/>
        <w:suppressAutoHyphens/>
        <w:spacing w:after="0" w:line="240" w:lineRule="auto"/>
        <w:jc w:val="center"/>
      </w:pPr>
    </w:p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ежегодном областном краеведческом литературно-творческом конкурсе</w:t>
      </w:r>
    </w:p>
    <w:p w:rsidR="008A7A48" w:rsidRDefault="00EB467E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B47D11" w:rsidRPr="00B47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Любимый мой край, Отчизна моя…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A7A48" w:rsidRDefault="008A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ГБУК РО «Ростовская областная детская библиотека имени В.М. Величкиной» </w:t>
      </w:r>
      <w:r w:rsidR="0021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ежегодный областной краеведческий литературно-творческий конкурс «</w:t>
      </w:r>
      <w:r w:rsidR="00622EAD" w:rsidRPr="0062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 мой край, Отчизна моя…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Конкурс).</w:t>
      </w:r>
    </w:p>
    <w:p w:rsidR="00210C57" w:rsidRDefault="00210C5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77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Партнёром проведения конкурса выступает Ростовская региональная общественная  организация «Центр содействия развитию гражданского общества и общественной дипломатии» (РРОО «Центр»).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1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Главными целями Конкурса являются организация комплекса мероприятий в поддержку чтения, популяризация краеведческих знаний, создание положительного имиджа человека читающего и детской библиотеки как современного информационно </w:t>
      </w:r>
      <w:r w:rsidR="0077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культурного</w:t>
      </w:r>
      <w:r w:rsidR="0077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 краеведческой информации для читателей и сотрудников библиотек Ростовской области.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1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Задачами Конкурса являются совершенствование познавательной, творческой, коммуникативной и литературной деятельности детей и подростков; повышение читательской активности, обеспечение доступности к информации, культурным ценностям, услугам учреждений культуры.</w:t>
      </w:r>
    </w:p>
    <w:p w:rsidR="008A7A48" w:rsidRDefault="008A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Комиссия по организации Конкурса.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Комиссия по организации Конкурса (далее Комиссия) осуществляет руководство Конкурсом, решает вопросы по подготовке и проведению, другие организационные вопросы.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Комиссия состоит из председателя, секретаря и членов комиссии.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Председатель комиссии: осуществляет общее руководство деятельностью комиссии; определяет место и время проведения заседаний комиссии.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Секретарь комиссии: обеспечивает организационную подготовку заседания комиссии; информирует членов комиссии о месте, времени проведения и повестке дня заседания комиссии, обеспечивает их необходимыми материалами; ведет протокол заседания комиссии; исполняет поручения председателя комиссии.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Из состава Комиссии формируется жюри Конкурса.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Жюри Конкурса принимает решение о победителях Конкурса.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Решения жюри Конкурса окончательны и пересмотру не подлежат.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Решение жюри Конкурса принимается путем открытого голосования большинством голосов при наличии кворума (2/3 от заявленного состава жюри Конкурса). В случае равенства голосов дополнительный голос имеет Председатель жюри Конкурса.</w:t>
      </w:r>
    </w:p>
    <w:p w:rsidR="008A7A48" w:rsidRDefault="008A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Условия участия и сроки проведения Конкурса.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Конкурс проводится с 1 мая по 1</w:t>
      </w:r>
      <w:r w:rsidR="0018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202</w:t>
      </w:r>
      <w:r w:rsidR="0018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Приём работ осуществляется с 1 мая по 1 сентября 202</w:t>
      </w:r>
      <w:r w:rsidR="0018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конкурсе вправе принимать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7A48" w:rsidRDefault="00EB467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дети – читатели общедоступных муниципальных библиотек Ростовской области в возрасте от 5 до 14 лет включительно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группа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участников)</w:t>
      </w:r>
    </w:p>
    <w:p w:rsidR="008A7A48" w:rsidRDefault="00EB467E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работники общедоступных библиотек Ростовской области, осуществляющие библиотечное обслуживание детей, педагоги дошкольного, школьного и дополнительного образования, студенты педагогических колледжей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группа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участников).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К участию в Конкурсе допускаются работы, представленные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В ЭЛЕКТРОННОМ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7A48" w:rsidRDefault="008A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участия и критерии оценки.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 следующим категориям участников и номинациям: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I группа участников предоставляет работы по одной или нескольким из указанных номинаций:</w:t>
      </w:r>
    </w:p>
    <w:p w:rsidR="00182D14" w:rsidRPr="00182D14" w:rsidRDefault="00182D14" w:rsidP="00182D14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Мои путешествия по родному краю</w:t>
      </w:r>
      <w:r w:rsidRPr="0018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рассказ</w:t>
      </w:r>
      <w:r w:rsidR="0077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(сочинение, эссе, стихотворная форма)</w:t>
      </w:r>
      <w:r w:rsidRPr="0018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походе или поездке по Ростовской области, впечатления от посещения интересных мест, музеев, выставок и так далее.</w:t>
      </w:r>
    </w:p>
    <w:p w:rsidR="00182D14" w:rsidRPr="00182D14" w:rsidRDefault="00182D14" w:rsidP="00182D14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Моя любимая книга донского автора</w:t>
      </w:r>
      <w:r w:rsidRPr="0018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отзывы о прочитанных книгах донских писателей, иллюстрации к произведениям, впечатления от посещения музеев и выставок, связанных с писателями и другое творчество.</w:t>
      </w:r>
    </w:p>
    <w:p w:rsidR="00182D14" w:rsidRPr="00182D14" w:rsidRDefault="00182D14" w:rsidP="00182D14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Мой отчий край и мне его беречь </w:t>
      </w:r>
      <w:r w:rsidRPr="0018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экология Ростовской области. Не только отзывы о прочитанных книгах, но и участие юных читателей в практических экологических акциях: субботники, забота о птицах и другое.</w:t>
      </w:r>
    </w:p>
    <w:p w:rsidR="008A7A48" w:rsidRDefault="00EB467E" w:rsidP="00182D1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II группа участников представляют практический материал (сценарии, обзоры литературы, ролевые игры, викторины, программы, презентации, работу клубов, любой другой вид библиотечной деятельности в электронном варианте) в номинации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«Краеведческий мастер-класс»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Каждый участник I группы может представить не более одной работы по каждой номинации в сопровождении заявки, заполненной согласно Приложению № 1 к данному Положению. Заявка на участие в конкурсе подписывается законным представителем участника (родителем или опекуном).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Каждый участник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может представить одну работу в сопровождении заявки, заполненной согласно Приложению № 2 к данному Положению.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Предоставление работы на конкурс и заполнение заявки является согласием участника конкурса и его законного представителя с условиями конкурса и с правом организатора н</w:t>
      </w:r>
      <w:r w:rsidR="003A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обработку персональных данных и публикацию конкурсных работ в аккаунтах организатора в социальных сетях и на официальном сайте. 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Работы на Конкурс принимаются в следующих видах и форматах:</w:t>
      </w:r>
    </w:p>
    <w:p w:rsidR="008A7A48" w:rsidRDefault="00EB46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буктрейлеры (предоставляются творческие работы в следующих форматах: видеосюжеты: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wmv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mpg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презентации: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pptx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ppsx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последующим их конвертированием библиотекой в видео. Продолжительность</w:t>
      </w:r>
      <w:r w:rsidR="002B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2B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буктрейлеров</w:t>
      </w:r>
      <w:proofErr w:type="spellEnd"/>
      <w:r w:rsidR="002B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</w:t>
      </w:r>
      <w:proofErr w:type="gramEnd"/>
      <w:r w:rsidR="002B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3 мин.);</w:t>
      </w:r>
    </w:p>
    <w:p w:rsidR="008A7A48" w:rsidRDefault="00EB46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="002B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werPoint</w:t>
      </w:r>
      <w:proofErr w:type="spellEnd"/>
      <w:r w:rsidR="002B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(объём не более 15 МБ);</w:t>
      </w:r>
    </w:p>
    <w:p w:rsidR="008A7A48" w:rsidRDefault="002B3F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текстовые файлы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7A48" w:rsidRDefault="00EB46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сканированные или сфотографированные рисунки в формате JPEG (JPG,</w:t>
      </w:r>
      <w:r w:rsidR="002B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JPEG,</w:t>
      </w:r>
      <w:r w:rsidR="002B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JPE).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Работы  конкурсантов I группы участников должны соответствовать следующим требованиям:</w:t>
      </w:r>
    </w:p>
    <w:p w:rsidR="008A7A48" w:rsidRDefault="00EB46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содержании работы темы конкурса;</w:t>
      </w:r>
    </w:p>
    <w:p w:rsidR="008A7A48" w:rsidRDefault="00EB46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литературная, эстетическая выразительность;</w:t>
      </w:r>
    </w:p>
    <w:p w:rsidR="008A7A48" w:rsidRDefault="00EB46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фантазировать, выдумывать, находить ассоциации;</w:t>
      </w:r>
    </w:p>
    <w:p w:rsidR="008A7A48" w:rsidRDefault="00EB46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самостоятельность исполнения.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Работы конкурсантов II группы участников должны соответствовать следующим требованиям:</w:t>
      </w:r>
    </w:p>
    <w:p w:rsidR="008A7A48" w:rsidRDefault="00EB46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и актуальность представляемых материалов;</w:t>
      </w:r>
    </w:p>
    <w:p w:rsidR="008A7A48" w:rsidRDefault="00EB46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продвижение краеведческой книги к читателю;</w:t>
      </w:r>
    </w:p>
    <w:p w:rsidR="008A7A48" w:rsidRDefault="00EB46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детей к систематическому чтению;</w:t>
      </w:r>
    </w:p>
    <w:p w:rsidR="008A7A48" w:rsidRDefault="00EB46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яркость и оригинальность подачи материала.</w:t>
      </w:r>
    </w:p>
    <w:p w:rsidR="008A7A48" w:rsidRDefault="00EB467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B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работы направлять по адресу: </w:t>
      </w:r>
      <w:hyperlink r:id="rId6"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rodbv-</w:t>
        </w:r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rnd</w:t>
        </w:r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</w:t>
        </w:r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metod</w:t>
        </w:r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rodb</w:t>
        </w:r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v</w:t>
        </w:r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  <w:proofErr w:type="gramStart"/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пометкой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 или приносить на электронных носителях по адресу: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Ростов-на-Дону пер. Халтуринский 46А.</w:t>
      </w:r>
    </w:p>
    <w:p w:rsidR="008A7A48" w:rsidRDefault="002B3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Материалы, представленные на конкурс, не редактируются и не возвращаются.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2B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Жюри подводит итоги Конкурса с 2 по 15 сентября 202</w:t>
      </w:r>
      <w:r w:rsidR="0018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B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Публикация итогов конкурса 16 сентября 202</w:t>
      </w:r>
      <w:r w:rsidR="0018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сайте ГБУК РО «Ростовская областная детская библиотека имени В.М. Величкиной». 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2B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Награждение победителей пройдет </w:t>
      </w:r>
      <w:r w:rsidR="0018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202</w:t>
      </w:r>
      <w:r w:rsidR="0018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рамках празднования Дня города Ростова-на-Дону.</w:t>
      </w:r>
    </w:p>
    <w:p w:rsidR="008A7A48" w:rsidRDefault="008A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Поощрение участников конкурса и коллективов.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 итогам конкурса определяются победители среди участников I группы с присуждением призовых мест в каждой номинации:</w:t>
      </w:r>
    </w:p>
    <w:p w:rsidR="008A7A48" w:rsidRDefault="002B3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 места;</w:t>
      </w:r>
    </w:p>
    <w:p w:rsidR="008A7A48" w:rsidRDefault="002B3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II места;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III места.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итогам конкурса определяются победители среди участников II группы с присуждением призовых мест: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 места;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II места;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III места.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Участники Конкурса, занявшие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 места награждаются дипломами и призами.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Участникам конкурса, по решению конкурсной комиссии могут быть присуждены три специальных дополнительных приза:</w:t>
      </w:r>
    </w:p>
    <w:p w:rsidR="008A7A48" w:rsidRDefault="00EB467E">
      <w:pPr>
        <w:pStyle w:val="a5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один специальный дополнительный приз «Самому юному участнику конкурса»;</w:t>
      </w:r>
    </w:p>
    <w:p w:rsidR="008A7A48" w:rsidRDefault="00EB467E">
      <w:pPr>
        <w:pStyle w:val="a5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один специальный дополнительный приз «Лучшая коллективная работа»;</w:t>
      </w:r>
    </w:p>
    <w:p w:rsidR="008A7A48" w:rsidRDefault="00EB467E">
      <w:pPr>
        <w:pStyle w:val="a5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один специальный дополнительный приз «Лидер онлайн-голосования».</w:t>
      </w:r>
    </w:p>
    <w:p w:rsidR="008A7A48" w:rsidRDefault="00EB467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Творческие работы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размещаются в галерее на официальном сайте ГБУК РО «Ростовская областная детская библиотека имени В.М. Величкиной» в информационно-телекоммуникационной сети Интернет (</w:t>
      </w:r>
      <w:hyperlink>
        <w:r>
          <w:rPr>
            <w:rFonts w:ascii="Times New Roman" w:eastAsia="Times New Roman" w:hAnsi="Times New Roman" w:cs="Times New Roman"/>
            <w:color w:val="2092CE"/>
            <w:sz w:val="24"/>
            <w:szCs w:val="24"/>
            <w:lang w:eastAsia="ru-RU"/>
          </w:rPr>
          <w:t>www.rodb-v.ru)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Лучшие материалы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участников будут опубликованы в очередном сборнике методико-библиографических материалов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«Всё начинается с детства»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67E" w:rsidRDefault="00EB467E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8A7A48" w:rsidRDefault="008A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7A48" w:rsidRDefault="008A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7A48" w:rsidRDefault="00EB467E">
      <w:pPr>
        <w:pStyle w:val="a5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проведении ежегодного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областного краеведческого литературно-творческого конкурса</w:t>
      </w:r>
    </w:p>
    <w:p w:rsidR="008A7A48" w:rsidRDefault="008A7A48">
      <w:pPr>
        <w:pStyle w:val="a5"/>
        <w:rPr>
          <w:sz w:val="24"/>
          <w:szCs w:val="24"/>
        </w:rPr>
      </w:pPr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на участие </w:t>
      </w:r>
      <w:r w:rsidR="00BC736F">
        <w:rPr>
          <w:rFonts w:ascii="Times New Roman" w:hAnsi="Times New Roman"/>
          <w:color w:val="000000"/>
          <w:sz w:val="24"/>
          <w:szCs w:val="24"/>
        </w:rPr>
        <w:t>в ежегодном</w:t>
      </w:r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областном краеведческом</w:t>
      </w:r>
      <w:r>
        <w:rPr>
          <w:rFonts w:ascii="Times New Roman" w:hAnsi="Times New Roman"/>
          <w:color w:val="000000"/>
          <w:sz w:val="24"/>
          <w:szCs w:val="24"/>
        </w:rPr>
        <w:br/>
        <w:t>литературно-творческом конкурсе</w:t>
      </w:r>
    </w:p>
    <w:p w:rsidR="008A7A48" w:rsidRPr="00BC736F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736F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BC736F" w:rsidRPr="00BC7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Любимый мой край, Отчизна моя…</w:t>
      </w:r>
      <w:r w:rsidRPr="00BC736F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8A7A48" w:rsidRDefault="008A7A48">
      <w:pPr>
        <w:pStyle w:val="a5"/>
        <w:spacing w:after="0" w:line="240" w:lineRule="auto"/>
        <w:ind w:firstLine="450"/>
        <w:contextualSpacing/>
        <w:rPr>
          <w:sz w:val="24"/>
          <w:szCs w:val="24"/>
        </w:rPr>
      </w:pP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конкурса (Ф.И.О.)________________________________________</w:t>
      </w:r>
    </w:p>
    <w:p w:rsidR="008A7A48" w:rsidRDefault="00EB467E">
      <w:pPr>
        <w:pStyle w:val="a5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жительства_________________________________________________</w:t>
      </w:r>
    </w:p>
    <w:p w:rsidR="008A7A48" w:rsidRDefault="00EB467E">
      <w:pPr>
        <w:pStyle w:val="a5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(указать только населённый пункт, например: х. Ивановский Азовского района или г. Донецк)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Возраст _________________________________________________________</w:t>
      </w:r>
    </w:p>
    <w:p w:rsidR="003A0842" w:rsidRDefault="003A0842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номинации:_________________________________________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Творческая работа (</w:t>
      </w:r>
      <w:r w:rsidR="003A0842">
        <w:rPr>
          <w:rFonts w:ascii="Times New Roman" w:hAnsi="Times New Roman"/>
          <w:color w:val="000000"/>
          <w:sz w:val="24"/>
          <w:szCs w:val="24"/>
        </w:rPr>
        <w:t>форма</w:t>
      </w:r>
      <w:r w:rsidR="00AC609C">
        <w:rPr>
          <w:rFonts w:ascii="Times New Roman" w:hAnsi="Times New Roman"/>
          <w:color w:val="000000"/>
          <w:sz w:val="24"/>
          <w:szCs w:val="24"/>
        </w:rPr>
        <w:t xml:space="preserve"> (сочинение</w:t>
      </w:r>
      <w:r w:rsidR="003A0842">
        <w:rPr>
          <w:rFonts w:ascii="Times New Roman" w:hAnsi="Times New Roman"/>
          <w:color w:val="000000"/>
          <w:sz w:val="24"/>
          <w:szCs w:val="24"/>
        </w:rPr>
        <w:t>,</w:t>
      </w:r>
      <w:r w:rsidR="00AC609C">
        <w:rPr>
          <w:rFonts w:ascii="Times New Roman" w:hAnsi="Times New Roman"/>
          <w:color w:val="000000"/>
          <w:sz w:val="24"/>
          <w:szCs w:val="24"/>
        </w:rPr>
        <w:t xml:space="preserve"> рисунок, аппликация, </w:t>
      </w:r>
      <w:proofErr w:type="spellStart"/>
      <w:r w:rsidR="00AC609C">
        <w:rPr>
          <w:rFonts w:ascii="Times New Roman" w:hAnsi="Times New Roman"/>
          <w:color w:val="000000"/>
          <w:sz w:val="24"/>
          <w:szCs w:val="24"/>
        </w:rPr>
        <w:t>видеопрезентация</w:t>
      </w:r>
      <w:proofErr w:type="spellEnd"/>
      <w:r w:rsidR="00AC609C">
        <w:rPr>
          <w:rFonts w:ascii="Times New Roman" w:hAnsi="Times New Roman"/>
          <w:color w:val="000000"/>
          <w:sz w:val="24"/>
          <w:szCs w:val="24"/>
        </w:rPr>
        <w:t xml:space="preserve"> и т.д.)</w:t>
      </w:r>
      <w:r w:rsidR="003A08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название работы, краткое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описание)</w:t>
      </w:r>
      <w:r>
        <w:rPr>
          <w:rFonts w:ascii="Times New Roman" w:hAnsi="Times New Roman"/>
          <w:color w:val="000000"/>
          <w:sz w:val="24"/>
          <w:szCs w:val="24"/>
        </w:rPr>
        <w:br/>
        <w:t>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Законный представитель участника: родитель, опекун, попечитель (Ф.И.О. полностью) _______________________________________________________________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sz w:val="24"/>
          <w:szCs w:val="24"/>
        </w:rPr>
      </w:pPr>
      <w:bookmarkStart w:id="0" w:name="__DdeLink__379_9867037"/>
      <w:bookmarkEnd w:id="0"/>
      <w:r>
        <w:rPr>
          <w:rFonts w:ascii="Times New Roman" w:hAnsi="Times New Roman"/>
          <w:color w:val="000000"/>
          <w:sz w:val="24"/>
          <w:szCs w:val="24"/>
        </w:rPr>
        <w:t>Подпись законного представителя участника____________________________</w:t>
      </w:r>
    </w:p>
    <w:p w:rsidR="008A7A48" w:rsidRDefault="008A7A48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</w:rPr>
      </w:pPr>
    </w:p>
    <w:p w:rsidR="00EB467E" w:rsidRDefault="00EB467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8A7A48" w:rsidRDefault="008A7A48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</w:rPr>
      </w:pPr>
    </w:p>
    <w:p w:rsidR="008A7A48" w:rsidRDefault="00EB467E">
      <w:pPr>
        <w:pStyle w:val="a5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проведении ежегодного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областного краеведческого литературно-творческого конкурса</w:t>
      </w:r>
    </w:p>
    <w:p w:rsidR="008A7A48" w:rsidRDefault="008A7A48">
      <w:pPr>
        <w:pStyle w:val="a5"/>
        <w:rPr>
          <w:sz w:val="24"/>
          <w:szCs w:val="24"/>
        </w:rPr>
      </w:pPr>
    </w:p>
    <w:p w:rsidR="00EB467E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</w:t>
      </w:r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участие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 ежегодном</w:t>
      </w:r>
      <w:proofErr w:type="gramEnd"/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областном краеведческом</w:t>
      </w:r>
      <w:r>
        <w:rPr>
          <w:rFonts w:ascii="Times New Roman" w:hAnsi="Times New Roman"/>
          <w:color w:val="000000"/>
          <w:sz w:val="24"/>
          <w:szCs w:val="24"/>
        </w:rPr>
        <w:br/>
        <w:t>литературно-творческом конкурсе</w:t>
      </w:r>
    </w:p>
    <w:p w:rsidR="00BC736F" w:rsidRPr="00BC736F" w:rsidRDefault="00BC736F" w:rsidP="00BC736F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736F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BC7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Любимый мой край, Отчизна моя…</w:t>
      </w:r>
      <w:r w:rsidRPr="00BC736F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8A7A48" w:rsidRDefault="008A7A48">
      <w:pPr>
        <w:pStyle w:val="a5"/>
        <w:spacing w:after="0" w:line="240" w:lineRule="auto"/>
        <w:ind w:firstLine="450"/>
        <w:contextualSpacing/>
        <w:rPr>
          <w:sz w:val="24"/>
          <w:szCs w:val="24"/>
        </w:rPr>
      </w:pP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конкурса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Ф.И.О.)_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:rsidR="008A7A48" w:rsidRDefault="00EB467E">
      <w:pPr>
        <w:pStyle w:val="a5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работы ил</w:t>
      </w:r>
      <w:r w:rsidR="003A0842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учёбы_________________________________________________</w:t>
      </w:r>
    </w:p>
    <w:p w:rsidR="008A7A48" w:rsidRDefault="00EB467E">
      <w:pPr>
        <w:pStyle w:val="a5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(полное наименование учреждения без аббревиатур и сокращений)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Должность _________________________________________________________</w:t>
      </w:r>
    </w:p>
    <w:p w:rsidR="00EB467E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r>
        <w:rPr>
          <w:rFonts w:ascii="Times New Roman" w:hAnsi="Times New Roman"/>
          <w:color w:val="000000"/>
          <w:sz w:val="24"/>
          <w:szCs w:val="24"/>
        </w:rPr>
        <w:t>Творческая работа (</w:t>
      </w:r>
      <w:r w:rsidR="003A0842">
        <w:rPr>
          <w:rFonts w:ascii="Times New Roman" w:hAnsi="Times New Roman"/>
          <w:color w:val="000000"/>
          <w:sz w:val="24"/>
          <w:szCs w:val="24"/>
        </w:rPr>
        <w:t xml:space="preserve">форма, </w:t>
      </w:r>
      <w:r>
        <w:rPr>
          <w:rFonts w:ascii="Times New Roman" w:hAnsi="Times New Roman"/>
          <w:color w:val="000000"/>
          <w:sz w:val="24"/>
          <w:szCs w:val="24"/>
        </w:rPr>
        <w:t>название работы, краткое описание)</w:t>
      </w:r>
    </w:p>
    <w:bookmarkEnd w:id="1"/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67E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467E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A48" w:rsidRDefault="00EB467E">
      <w:pPr>
        <w:pStyle w:val="a5"/>
        <w:spacing w:after="225" w:line="315" w:lineRule="atLeast"/>
        <w:ind w:firstLine="45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 участника____________________________</w:t>
      </w:r>
    </w:p>
    <w:sectPr w:rsidR="008A7A48" w:rsidSect="00B52511">
      <w:pgSz w:w="11906" w:h="16838"/>
      <w:pgMar w:top="964" w:right="851" w:bottom="96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57DA"/>
    <w:multiLevelType w:val="multilevel"/>
    <w:tmpl w:val="1470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8D72068"/>
    <w:multiLevelType w:val="multilevel"/>
    <w:tmpl w:val="E214AF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400F08"/>
    <w:multiLevelType w:val="multilevel"/>
    <w:tmpl w:val="B6A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95215C8"/>
    <w:multiLevelType w:val="multilevel"/>
    <w:tmpl w:val="AB5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66C8661D"/>
    <w:multiLevelType w:val="multilevel"/>
    <w:tmpl w:val="708AD9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3775CD3"/>
    <w:multiLevelType w:val="hybridMultilevel"/>
    <w:tmpl w:val="8F3C7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8"/>
    <w:rsid w:val="00121777"/>
    <w:rsid w:val="00182D14"/>
    <w:rsid w:val="00210C57"/>
    <w:rsid w:val="002B3FE7"/>
    <w:rsid w:val="003A0842"/>
    <w:rsid w:val="00622EAD"/>
    <w:rsid w:val="00770EB1"/>
    <w:rsid w:val="008A7A48"/>
    <w:rsid w:val="00AC609C"/>
    <w:rsid w:val="00B47D11"/>
    <w:rsid w:val="00B52511"/>
    <w:rsid w:val="00BC736F"/>
    <w:rsid w:val="00E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2B690-CE1D-4E30-8D3C-78CC1B57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@rodb-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bv-rnd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2014-05-12T10:44:00Z</cp:lastPrinted>
  <dcterms:created xsi:type="dcterms:W3CDTF">2021-02-04T08:17:00Z</dcterms:created>
  <dcterms:modified xsi:type="dcterms:W3CDTF">2021-04-15T09:28:00Z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